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6A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6A">
        <w:rPr>
          <w:rFonts w:ascii="Times New Roman" w:hAnsi="Times New Roman" w:cs="Times New Roman"/>
          <w:b/>
          <w:sz w:val="24"/>
          <w:szCs w:val="24"/>
        </w:rPr>
        <w:t xml:space="preserve"> «Детский сад № 81 для детей раннего возраста»</w:t>
      </w: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478AB" w:rsidRPr="001478AB" w:rsidRDefault="001478AB" w:rsidP="001478A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478AB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AB">
        <w:rPr>
          <w:rFonts w:ascii="Times New Roman" w:hAnsi="Times New Roman" w:cs="Times New Roman"/>
          <w:b/>
          <w:sz w:val="44"/>
          <w:szCs w:val="44"/>
        </w:rPr>
        <w:t xml:space="preserve">Сюжетно - </w:t>
      </w:r>
      <w:proofErr w:type="spellStart"/>
      <w:r w:rsidRPr="001478AB">
        <w:rPr>
          <w:rFonts w:ascii="Times New Roman" w:hAnsi="Times New Roman" w:cs="Times New Roman"/>
          <w:b/>
          <w:sz w:val="44"/>
          <w:szCs w:val="44"/>
        </w:rPr>
        <w:t>отобразительные</w:t>
      </w:r>
      <w:proofErr w:type="spellEnd"/>
      <w:r w:rsidRPr="001478AB">
        <w:rPr>
          <w:rFonts w:ascii="Times New Roman" w:hAnsi="Times New Roman" w:cs="Times New Roman"/>
          <w:b/>
          <w:sz w:val="44"/>
          <w:szCs w:val="44"/>
        </w:rPr>
        <w:t xml:space="preserve"> игры в адаптационный период</w:t>
      </w:r>
    </w:p>
    <w:p w:rsidR="001478AB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Default="001478AB" w:rsidP="001478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236A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1478AB" w:rsidRPr="00E0236A" w:rsidRDefault="001478AB" w:rsidP="001478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236A">
        <w:rPr>
          <w:rFonts w:ascii="Times New Roman" w:hAnsi="Times New Roman" w:cs="Times New Roman"/>
          <w:i/>
          <w:sz w:val="28"/>
          <w:szCs w:val="28"/>
        </w:rPr>
        <w:t>первой группы раннего возраста № 2</w:t>
      </w:r>
    </w:p>
    <w:p w:rsidR="001478AB" w:rsidRPr="00E0236A" w:rsidRDefault="001478AB" w:rsidP="001478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236A">
        <w:rPr>
          <w:rFonts w:ascii="Times New Roman" w:hAnsi="Times New Roman" w:cs="Times New Roman"/>
          <w:i/>
          <w:sz w:val="28"/>
          <w:szCs w:val="28"/>
        </w:rPr>
        <w:t>Яковлева Елена Витальевна</w:t>
      </w: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8AB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Pr="00E0236A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B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6A">
        <w:rPr>
          <w:rFonts w:ascii="Times New Roman" w:hAnsi="Times New Roman" w:cs="Times New Roman"/>
          <w:b/>
          <w:sz w:val="28"/>
          <w:szCs w:val="28"/>
        </w:rPr>
        <w:t>г. Ухта</w:t>
      </w:r>
    </w:p>
    <w:p w:rsidR="001478AB" w:rsidRDefault="001478AB" w:rsidP="001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F4" w:rsidRDefault="00E300F4" w:rsidP="00E869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 Сюжетно-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«Кукла Катя заболела»</w:t>
      </w:r>
    </w:p>
    <w:p w:rsidR="00E300F4" w:rsidRDefault="00E300F4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увлечь детей игровыми действиями с куклой несложным сюжетом: измерить кукле температуру, напоить горячим чаем. Воспитывать заботливое отношение к кукле.</w:t>
      </w:r>
    </w:p>
    <w:p w:rsidR="00E869C5" w:rsidRPr="00E869C5" w:rsidRDefault="00E869C5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кукла, одежда для детей «доктора».</w:t>
      </w:r>
    </w:p>
    <w:p w:rsidR="00E300F4" w:rsidRDefault="00E300F4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воспитатель сообщает детям, что кукла Катя заболела, нужно вызвать доктора. Воспитатель выбирает из детей «доктора» и одевает его в белый халат и шапочку и предлагает ему осмотреть больную куклу. Далее воспитатель показывает действия и направляет игру детей.</w:t>
      </w:r>
    </w:p>
    <w:p w:rsidR="00E300F4" w:rsidRDefault="00E300F4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300F4" w:rsidRDefault="00E300F4" w:rsidP="00E869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 Сюжетно-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«Зайка заболел»</w:t>
      </w:r>
    </w:p>
    <w:p w:rsidR="00E300F4" w:rsidRDefault="00E300F4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увлечь детей игровыми действиями с игрушкой Зайкой несложным сюжетом: помазать тампоном ранку, сделать повязку кусочком бинтика. Воспитывать заботливое отношение к игрушке.</w:t>
      </w:r>
    </w:p>
    <w:p w:rsidR="00E869C5" w:rsidRPr="00A344DA" w:rsidRDefault="00E869C5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A344D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344DA">
        <w:rPr>
          <w:rFonts w:ascii="Times New Roman" w:hAnsi="Times New Roman" w:cs="Times New Roman"/>
          <w:sz w:val="28"/>
          <w:szCs w:val="28"/>
        </w:rPr>
        <w:t>игрушка Зайка, одежда для детей «доктор»</w:t>
      </w:r>
    </w:p>
    <w:p w:rsidR="00E300F4" w:rsidRDefault="00E300F4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сообщает детям, что Зайка заболел, нужно вызвать доктора. Воспитатель выбирает из детей «доктора» и одевает его в белый халат и шапочку и предлагает ему осмотреть больного Зайку. Далее воспитатель показывает действия и направляет игру детей.</w:t>
      </w:r>
    </w:p>
    <w:p w:rsidR="0095463A" w:rsidRDefault="0095463A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5463A" w:rsidRDefault="0095463A" w:rsidP="00E869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 Сюжетно-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«Кормление куклы Кати»</w:t>
      </w:r>
    </w:p>
    <w:p w:rsidR="0095463A" w:rsidRDefault="0095463A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увлечь ребенка сюжетами, отражающими знакомые бытовые ситуации, связанные с конкретным способом приема пищи и необходимой для этого посудой. Дать представление о назначении столовой посуды. Воспитывать заботливое отношение к кукле.</w:t>
      </w:r>
    </w:p>
    <w:p w:rsidR="00A344DA" w:rsidRPr="00A344DA" w:rsidRDefault="00A344DA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кукольная посуда, кукла.</w:t>
      </w:r>
    </w:p>
    <w:p w:rsidR="0095463A" w:rsidRDefault="0095463A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игра проводится в игровом уголке. Воспитатель показывает и рассказывает, как столовую посуду используют за обедом. Показывает, как накрывать стол и накормить куколку. Предлагает самим детям покормить кукол.</w:t>
      </w:r>
    </w:p>
    <w:p w:rsidR="0095463A" w:rsidRDefault="0095463A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5463A" w:rsidRDefault="0095463A" w:rsidP="00CB14F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 Сюжетно-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«Напоем куклу чаем»</w:t>
      </w:r>
    </w:p>
    <w:p w:rsidR="0095463A" w:rsidRDefault="0095463A" w:rsidP="009546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увлечь ребенка сюжетами, отражающими знакомые бытовые ситуации, связанные с конкретным способом напоить куклу чаем и необходимой для этого чайной посудой. Дать представление о назначении чайной посуды. Воспитывать заботливое отношение к кукле.</w:t>
      </w:r>
    </w:p>
    <w:p w:rsidR="00A344DA" w:rsidRPr="00A344DA" w:rsidRDefault="00A344DA" w:rsidP="00A344D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кукольная посуда, кукла.</w:t>
      </w:r>
    </w:p>
    <w:p w:rsidR="00A344DA" w:rsidRDefault="00A344DA" w:rsidP="009546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5463A" w:rsidRDefault="0095463A" w:rsidP="009546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игры</w:t>
      </w:r>
      <w:r>
        <w:rPr>
          <w:rFonts w:ascii="Times New Roman" w:hAnsi="Times New Roman" w:cs="Times New Roman"/>
          <w:sz w:val="28"/>
          <w:szCs w:val="28"/>
        </w:rPr>
        <w:t>: игра проводится в игровом уголке. Воспитатель показывает и рассказывает, как используют чайную посуду. Предлагает детям самим напоить кукол чаем.</w:t>
      </w:r>
    </w:p>
    <w:p w:rsidR="0095463A" w:rsidRDefault="0095463A" w:rsidP="009546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5463A" w:rsidRDefault="0095463A" w:rsidP="00A344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 Сюжетно-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«Домашние заботы»</w:t>
      </w:r>
    </w:p>
    <w:p w:rsidR="00850448" w:rsidRDefault="0095463A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0448">
        <w:rPr>
          <w:rFonts w:ascii="Times New Roman" w:hAnsi="Times New Roman" w:cs="Times New Roman"/>
          <w:sz w:val="28"/>
          <w:szCs w:val="28"/>
        </w:rPr>
        <w:t xml:space="preserve"> увлечь ребенка сюжетами, отражающими знакомые бытовые ситуации, </w:t>
      </w:r>
      <w:r w:rsidR="00850448" w:rsidRPr="00120782">
        <w:rPr>
          <w:rFonts w:ascii="Times New Roman" w:hAnsi="Times New Roman" w:cs="Times New Roman"/>
          <w:sz w:val="28"/>
          <w:szCs w:val="28"/>
        </w:rPr>
        <w:t>связанные с конкретным способом погладить белье игрушечным утюжком. Воспитывать заботливое отношение к кукле.</w:t>
      </w:r>
    </w:p>
    <w:p w:rsidR="00A344DA" w:rsidRPr="00A344DA" w:rsidRDefault="00A344DA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кукольный утюжок, кукла, одежда для куклы.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в игровом уголке. Воспитатель показывает и рассказывает, как пользоваться утюжком. Предлагает детям самим погладить белье.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448" w:rsidRDefault="00850448" w:rsidP="00A344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 Сюжетно-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«Наводим порядок»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увлечь ребенка сюжетами, отражающими знакомые бытовые ситуации, связанные с конкретным способом - помыть игрушечную посуду. Воспитывать заботливое отношение к кукле.</w:t>
      </w:r>
    </w:p>
    <w:p w:rsidR="00A344DA" w:rsidRDefault="00A344DA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кукольная посуда, кукла.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игра проводится в игровом уголке. Воспитатель рассказывает и показывает действия. Предлагает детям самим помыть кукольную посуду.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 Сюжетно-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«Баюшки-баю»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увлечь ребенка сюжетами, отражающими знакомые бытовые ситуации, связанные с конкретным способом - поносить на руках, побаюкать. Воспитывать заботливое отношение к кукле.</w:t>
      </w:r>
    </w:p>
    <w:p w:rsidR="00A344DA" w:rsidRDefault="00A344DA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кукольная кроватка, кукла.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в игровом уголке. Воспитатель рассказывает и показывает действия. Предлагает детям самим побаюкать куколку на руках, приговаривая «а-а-а».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448" w:rsidRDefault="00850448" w:rsidP="00A344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№8 Сюжетно-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«Кукла хочет спать»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увлечь ребенка сюжетами, отражающими знакомые бытовые ситуации, связанные с конкретным способом - уложить куклу спать в кроватку. Воспитывать заботливое отношение к кукле.</w:t>
      </w:r>
    </w:p>
    <w:p w:rsidR="00A344DA" w:rsidRDefault="00A344DA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кукольная кроватка, кукла.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игра проводится в игровом уголке. Воспитатель рассказывает и показывает действия. Предлагает детям самим положить куклу в кроватку, накрыть одеялом, покачать кроватку, приговаривая «а-а-а».</w:t>
      </w:r>
    </w:p>
    <w:p w:rsidR="00850448" w:rsidRDefault="00850448" w:rsidP="00A344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 Сюжетно-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«Кукла Катя собирается в гости»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увлечь ребенка сюжетами, отражающими знакомые бытовые ситуации, связанные с конкретным способом – причесать куклу. Воспитывать заботливое отношение к кукле.</w:t>
      </w:r>
    </w:p>
    <w:p w:rsidR="00A344DA" w:rsidRDefault="00A344DA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кукольная расческа, кукла.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в игровом уголке. Воспитатель рассказывает и показывает действия с расческой. Предлагает детям самим расчесать куклу.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448" w:rsidRDefault="00850448" w:rsidP="00A344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 Сюжетно-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«Кукла Катя умывается»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увлечь ребенка сюжетами, отражающими знакомые бытовые ситуации, связанные с конкретным способом – </w:t>
      </w:r>
      <w:r w:rsidR="006B5B7A">
        <w:rPr>
          <w:rFonts w:ascii="Times New Roman" w:hAnsi="Times New Roman" w:cs="Times New Roman"/>
          <w:sz w:val="28"/>
          <w:szCs w:val="28"/>
        </w:rPr>
        <w:t>умыть</w:t>
      </w:r>
      <w:r>
        <w:rPr>
          <w:rFonts w:ascii="Times New Roman" w:hAnsi="Times New Roman" w:cs="Times New Roman"/>
          <w:sz w:val="28"/>
          <w:szCs w:val="28"/>
        </w:rPr>
        <w:t xml:space="preserve"> куклу. Воспитывать заботливое отношение к кукле.</w:t>
      </w:r>
    </w:p>
    <w:p w:rsidR="00A344DA" w:rsidRDefault="00A344DA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кукольный тазик, кукла.</w:t>
      </w: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в игровом уголке. Воспитатель рассказывает и показывает действия</w:t>
      </w:r>
      <w:r w:rsidR="006B5B7A">
        <w:rPr>
          <w:rFonts w:ascii="Times New Roman" w:hAnsi="Times New Roman" w:cs="Times New Roman"/>
          <w:sz w:val="28"/>
          <w:szCs w:val="28"/>
        </w:rPr>
        <w:t xml:space="preserve">, как умыть куклу, сопровождает игру короткими стишками: Водичка – водичка, умой куколке личико… или </w:t>
      </w:r>
      <w:proofErr w:type="gramStart"/>
      <w:r w:rsidR="006B5B7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6B5B7A">
        <w:rPr>
          <w:rFonts w:ascii="Times New Roman" w:hAnsi="Times New Roman" w:cs="Times New Roman"/>
          <w:sz w:val="28"/>
          <w:szCs w:val="28"/>
        </w:rPr>
        <w:t>, лады, лады, не боимся мы воды, чисто умываемся, сухо вытираемся</w:t>
      </w:r>
      <w:r>
        <w:rPr>
          <w:rFonts w:ascii="Times New Roman" w:hAnsi="Times New Roman" w:cs="Times New Roman"/>
          <w:sz w:val="28"/>
          <w:szCs w:val="28"/>
        </w:rPr>
        <w:t xml:space="preserve">. Предлагает детям самим </w:t>
      </w:r>
      <w:r w:rsidR="006B5B7A">
        <w:rPr>
          <w:rFonts w:ascii="Times New Roman" w:hAnsi="Times New Roman" w:cs="Times New Roman"/>
          <w:sz w:val="28"/>
          <w:szCs w:val="28"/>
        </w:rPr>
        <w:t>умыть своих кукол, вытереть им лицо полотенцем.</w:t>
      </w:r>
    </w:p>
    <w:p w:rsidR="006B5B7A" w:rsidRDefault="006B5B7A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B5B7A" w:rsidRDefault="006B5B7A" w:rsidP="00CB14F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№11 Сюжетно-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«Покатаем куколку в колясочке»</w:t>
      </w:r>
    </w:p>
    <w:p w:rsidR="006B5B7A" w:rsidRDefault="006B5B7A" w:rsidP="006B5B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увлечь ребенка сюжетами, отражающими знакомые бытовые ситуации, связанные с конкретным способом – покатать куклу в коляске. Воспитывать заботливое отношение к кукле.</w:t>
      </w:r>
    </w:p>
    <w:p w:rsidR="00A344DA" w:rsidRDefault="00A344DA" w:rsidP="006B5B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кукольная коляска, кукла.</w:t>
      </w:r>
    </w:p>
    <w:p w:rsidR="003F2D92" w:rsidRDefault="006B5B7A" w:rsidP="006B5B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игра проводится в игровом уголке. Воспитатель рассказывает и показывает </w:t>
      </w:r>
      <w:r w:rsidRPr="006B5B7A">
        <w:rPr>
          <w:rFonts w:ascii="Times New Roman" w:hAnsi="Times New Roman" w:cs="Times New Roman"/>
          <w:sz w:val="28"/>
          <w:szCs w:val="28"/>
        </w:rPr>
        <w:t>действия</w:t>
      </w:r>
      <w:r w:rsidR="003F2D92">
        <w:rPr>
          <w:rFonts w:ascii="Times New Roman" w:hAnsi="Times New Roman" w:cs="Times New Roman"/>
          <w:sz w:val="28"/>
          <w:szCs w:val="28"/>
        </w:rPr>
        <w:t>, как аккуратно посадить куклу в коляску и покатать</w:t>
      </w:r>
      <w:r>
        <w:rPr>
          <w:rFonts w:ascii="Times New Roman" w:hAnsi="Times New Roman" w:cs="Times New Roman"/>
          <w:sz w:val="28"/>
          <w:szCs w:val="28"/>
        </w:rPr>
        <w:t xml:space="preserve">. Предлагает детям самим </w:t>
      </w:r>
      <w:r w:rsidR="003F2D92">
        <w:rPr>
          <w:rFonts w:ascii="Times New Roman" w:hAnsi="Times New Roman" w:cs="Times New Roman"/>
          <w:sz w:val="28"/>
          <w:szCs w:val="28"/>
        </w:rPr>
        <w:t>покатать своих кукол аккуратно, чтобы они не упали и не ушиблись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D92" w:rsidRDefault="003F2D92" w:rsidP="006B5B7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 Сюжетно-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«Покатаем зверюшек на машинке»</w:t>
      </w:r>
    </w:p>
    <w:p w:rsidR="00CB14FC" w:rsidRDefault="00CB14FC" w:rsidP="006B5B7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92" w:rsidRDefault="003F2D92" w:rsidP="006B5B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увлечь ребенка сюжетом песни, сопровождая пение показом действий с игрушками – катание зверюшек на машине. Вызвать радость от достижения результата.</w:t>
      </w:r>
    </w:p>
    <w:p w:rsidR="00A344DA" w:rsidRDefault="00A344DA" w:rsidP="006B5B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машинка, игрушки-зверюшки.</w:t>
      </w:r>
    </w:p>
    <w:p w:rsidR="003F2D92" w:rsidRPr="003F2D92" w:rsidRDefault="003F2D92" w:rsidP="006B5B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078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в групповой комнате.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песню «Машина» (машина, машина, ты всех покатай…). Рассказывает и показывает, что машину везут за тесемку, аккуратно, чтобы не выронить зверюшек из машины. Воспитатель предлагает детям самостоятельно повозить зверюшек.</w:t>
      </w:r>
    </w:p>
    <w:p w:rsidR="00850448" w:rsidRP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448" w:rsidRPr="00850448" w:rsidRDefault="00850448" w:rsidP="0085044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448" w:rsidRP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0448" w:rsidRDefault="00850448" w:rsidP="0085044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448" w:rsidRPr="00850448" w:rsidRDefault="00850448" w:rsidP="00850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5463A" w:rsidRPr="0095463A" w:rsidRDefault="0095463A" w:rsidP="009546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300F4" w:rsidRDefault="00E300F4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300F4" w:rsidRDefault="00E300F4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300F4" w:rsidRDefault="00E300F4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300F4" w:rsidRPr="00E300F4" w:rsidRDefault="00E300F4" w:rsidP="00E300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300F4" w:rsidRPr="00E300F4" w:rsidSect="00E300F4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0F4"/>
    <w:rsid w:val="00120782"/>
    <w:rsid w:val="001478AB"/>
    <w:rsid w:val="001546F9"/>
    <w:rsid w:val="003B4B5A"/>
    <w:rsid w:val="003D68FB"/>
    <w:rsid w:val="003F2D92"/>
    <w:rsid w:val="006B5B7A"/>
    <w:rsid w:val="00850448"/>
    <w:rsid w:val="008F6FE2"/>
    <w:rsid w:val="0095463A"/>
    <w:rsid w:val="00A344DA"/>
    <w:rsid w:val="00B366EE"/>
    <w:rsid w:val="00CB14FC"/>
    <w:rsid w:val="00E300F4"/>
    <w:rsid w:val="00E869C5"/>
    <w:rsid w:val="00F13BCB"/>
    <w:rsid w:val="00F6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BAFB4-C4BA-44E9-AC44-D260E0E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YURII</cp:lastModifiedBy>
  <cp:revision>12</cp:revision>
  <cp:lastPrinted>2018-09-12T10:55:00Z</cp:lastPrinted>
  <dcterms:created xsi:type="dcterms:W3CDTF">2017-09-15T09:43:00Z</dcterms:created>
  <dcterms:modified xsi:type="dcterms:W3CDTF">2019-11-24T16:29:00Z</dcterms:modified>
</cp:coreProperties>
</file>